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B50" w:rsidRPr="000706AC" w:rsidRDefault="00382D0A" w:rsidP="00937D98">
      <w:pPr>
        <w:jc w:val="center"/>
        <w:rPr>
          <w:rFonts w:cstheme="minorHAnsi"/>
          <w:b/>
          <w:sz w:val="28"/>
          <w:szCs w:val="28"/>
          <w:u w:val="single"/>
        </w:rPr>
      </w:pPr>
      <w:r>
        <w:rPr>
          <w:rFonts w:cstheme="minorHAnsi"/>
          <w:b/>
          <w:sz w:val="28"/>
          <w:szCs w:val="28"/>
          <w:u w:val="single"/>
        </w:rPr>
        <w:t>SOLICITAÇÃO DE ORÇAMENTO DE EPI</w:t>
      </w:r>
    </w:p>
    <w:tbl>
      <w:tblPr>
        <w:tblW w:w="14810" w:type="dxa"/>
        <w:jc w:val="center"/>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812"/>
        <w:gridCol w:w="2727"/>
        <w:gridCol w:w="4480"/>
        <w:gridCol w:w="987"/>
        <w:gridCol w:w="1436"/>
        <w:gridCol w:w="1456"/>
        <w:gridCol w:w="1456"/>
        <w:gridCol w:w="1456"/>
      </w:tblGrid>
      <w:tr w:rsidR="006B1F00"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6B1F00" w:rsidRPr="006B1F00" w:rsidRDefault="006B1F00" w:rsidP="008106C2">
            <w:pPr>
              <w:widowControl w:val="0"/>
              <w:pBdr>
                <w:top w:val="nil"/>
                <w:left w:val="nil"/>
                <w:bottom w:val="nil"/>
                <w:right w:val="nil"/>
                <w:between w:val="nil"/>
              </w:pBdr>
              <w:jc w:val="center"/>
              <w:rPr>
                <w:rFonts w:eastAsia="Times New Roman" w:cstheme="minorHAnsi"/>
                <w:color w:val="00000A"/>
                <w:sz w:val="20"/>
                <w:szCs w:val="20"/>
              </w:rPr>
            </w:pPr>
            <w:r w:rsidRPr="006B1F00">
              <w:rPr>
                <w:rFonts w:eastAsia="Times New Roman" w:cstheme="minorHAnsi"/>
                <w:b/>
                <w:color w:val="00000A"/>
                <w:sz w:val="20"/>
                <w:szCs w:val="20"/>
              </w:rPr>
              <w:t>ITEM</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6B1F00" w:rsidRPr="006B1F00" w:rsidRDefault="006B1F00" w:rsidP="00853989">
            <w:pPr>
              <w:contextualSpacing/>
              <w:jc w:val="center"/>
              <w:rPr>
                <w:rFonts w:ascii="Arial" w:hAnsi="Arial" w:cs="Arial"/>
                <w:sz w:val="20"/>
                <w:szCs w:val="20"/>
              </w:rPr>
            </w:pPr>
            <w:r w:rsidRPr="006B1F00">
              <w:rPr>
                <w:rFonts w:ascii="Arial" w:hAnsi="Arial" w:cs="Arial"/>
                <w:sz w:val="20"/>
                <w:szCs w:val="20"/>
              </w:rPr>
              <w:t>Item</w:t>
            </w:r>
          </w:p>
        </w:tc>
        <w:tc>
          <w:tcPr>
            <w:tcW w:w="448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3D6080">
            <w:pPr>
              <w:contextualSpacing/>
              <w:rPr>
                <w:rFonts w:ascii="Arial" w:hAnsi="Arial" w:cs="Arial"/>
                <w:sz w:val="20"/>
                <w:szCs w:val="20"/>
              </w:rPr>
            </w:pPr>
            <w:r w:rsidRPr="006B1F00">
              <w:rPr>
                <w:rFonts w:ascii="Arial" w:hAnsi="Arial" w:cs="Arial"/>
                <w:sz w:val="20"/>
                <w:szCs w:val="20"/>
              </w:rPr>
              <w:t>Especificação</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contextualSpacing/>
              <w:jc w:val="center"/>
              <w:rPr>
                <w:rFonts w:ascii="Arial" w:hAnsi="Arial" w:cs="Arial"/>
                <w:sz w:val="20"/>
                <w:szCs w:val="20"/>
              </w:rPr>
            </w:pPr>
            <w:r w:rsidRPr="006B1F00">
              <w:rPr>
                <w:rFonts w:ascii="Arial" w:hAnsi="Arial" w:cs="Arial"/>
                <w:sz w:val="20"/>
                <w:szCs w:val="20"/>
              </w:rPr>
              <w:t>Unidade</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contextualSpacing/>
              <w:jc w:val="center"/>
              <w:rPr>
                <w:rFonts w:ascii="Arial" w:hAnsi="Arial" w:cs="Arial"/>
                <w:sz w:val="20"/>
                <w:szCs w:val="20"/>
              </w:rPr>
            </w:pPr>
            <w:r w:rsidRPr="006B1F00">
              <w:rPr>
                <w:rFonts w:ascii="Arial" w:hAnsi="Arial" w:cs="Arial"/>
                <w:sz w:val="20"/>
                <w:szCs w:val="20"/>
              </w:rPr>
              <w:t>Quantidade</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widowControl w:val="0"/>
              <w:pBdr>
                <w:top w:val="nil"/>
                <w:left w:val="nil"/>
                <w:bottom w:val="nil"/>
                <w:right w:val="nil"/>
                <w:between w:val="nil"/>
              </w:pBdr>
              <w:jc w:val="center"/>
              <w:rPr>
                <w:rFonts w:eastAsia="Times New Roman" w:cstheme="minorHAnsi"/>
                <w:b/>
                <w:color w:val="00000A"/>
                <w:sz w:val="20"/>
                <w:szCs w:val="20"/>
              </w:rPr>
            </w:pPr>
            <w:r>
              <w:rPr>
                <w:rFonts w:eastAsia="Times New Roman" w:cstheme="minorHAnsi"/>
                <w:b/>
                <w:color w:val="00000A"/>
                <w:sz w:val="20"/>
                <w:szCs w:val="20"/>
              </w:rPr>
              <w:t>Marca</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VALOR</w:t>
            </w:r>
            <w:r w:rsidRPr="006B1F00">
              <w:rPr>
                <w:rFonts w:eastAsia="Times New Roman" w:cstheme="minorHAnsi"/>
                <w:b/>
                <w:color w:val="00000A"/>
                <w:sz w:val="20"/>
                <w:szCs w:val="20"/>
              </w:rPr>
              <w:br/>
              <w:t>UNIT.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VALOR TOTAL</w:t>
            </w: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color w:val="00000A"/>
                <w:sz w:val="20"/>
                <w:szCs w:val="20"/>
              </w:rPr>
            </w:pPr>
            <w:proofErr w:type="gramStart"/>
            <w:r w:rsidRPr="006B1F00">
              <w:rPr>
                <w:rFonts w:eastAsia="Times New Roman" w:cstheme="minorHAnsi"/>
                <w:b/>
                <w:color w:val="00000A"/>
                <w:sz w:val="20"/>
                <w:szCs w:val="20"/>
              </w:rPr>
              <w:t>1</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AVENTAL DESCARTÁVEL MANGA LONGA COM PUNHO GRAMATURA 40 G/M2</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PRODUTO CONFECCIONADO EM NÃO TECIDO 100% POLIPROPILENO, PERMITINDO VENTILAÇÃO ADEQUADA DURANTE O </w:t>
            </w:r>
            <w:proofErr w:type="gramStart"/>
            <w:r w:rsidRPr="00252A83">
              <w:rPr>
                <w:rFonts w:ascii="Arial" w:hAnsi="Arial" w:cs="Arial"/>
                <w:sz w:val="18"/>
                <w:szCs w:val="18"/>
              </w:rPr>
              <w:t>USO</w:t>
            </w:r>
            <w:proofErr w:type="gramEnd"/>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600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2</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SAPATILHA CIRÚRGICA DESCARTÁVEL 20 G/M2</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SAPATILHA DESCARTÁVEL DE PROTEÇÃO INDICADA PARA SER UTILIZADA EM CLÍNICAS E HOSPITAIS, DURANTE PROCEDIMENTOS E TAMBÉM EM ÁREAS INDUSTRIAIS, QUÍMICAS, ALIMENTÍCIAS E ODONTOLÓGICAS. </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600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3</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proofErr w:type="gramStart"/>
            <w:r w:rsidRPr="00A2483B">
              <w:rPr>
                <w:rFonts w:ascii="Arial" w:hAnsi="Arial" w:cs="Arial"/>
                <w:sz w:val="18"/>
                <w:szCs w:val="18"/>
              </w:rPr>
              <w:t>MÁSCARA RESPIRADOR DESCARTÁVEL</w:t>
            </w:r>
            <w:proofErr w:type="gramEnd"/>
            <w:r w:rsidRPr="00A2483B">
              <w:rPr>
                <w:rFonts w:ascii="Arial" w:hAnsi="Arial" w:cs="Arial"/>
                <w:sz w:val="18"/>
                <w:szCs w:val="18"/>
              </w:rPr>
              <w:t xml:space="preserve"> CONCHA SEM VÁLVULA PFF2 N95</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57770E">
            <w:pPr>
              <w:shd w:val="clear" w:color="auto" w:fill="FFFFFF"/>
              <w:spacing w:after="0"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MÁSCARA DE PROTEÇÃO RESPIRATÓRIA OU PEÇA SEMIFACIAL FILTRANTE (EQUIPAMENTO DE PROTEÇÃO RESPIRATÓRIA – EPR), INDICADA PARA PROCEDIMENTOS COM RISCO DE GERAÇÃO DE AEROSSOL, COM EFICÁCIA MÍNIMA NA FILTRAÇÃO DE 95% DE PARTÍCULAS DE ATÉ 0,3Μ (ZERO VÍRGULA TRÊS MÍCRON), EQUIVALENTES AOS TIPOS N95, N99, N100, PFF2 OU PFF3.</w:t>
            </w:r>
          </w:p>
          <w:p w:rsidR="00D7063C" w:rsidRPr="00252A83" w:rsidRDefault="00853989" w:rsidP="0057770E">
            <w:pPr>
              <w:shd w:val="clear" w:color="auto" w:fill="FFFFFF"/>
              <w:spacing w:line="224" w:lineRule="atLeast"/>
              <w:ind w:firstLine="1418"/>
              <w:jc w:val="both"/>
              <w:rPr>
                <w:rFonts w:ascii="Arial" w:hAnsi="Arial" w:cs="Arial"/>
                <w:sz w:val="18"/>
                <w:szCs w:val="18"/>
              </w:rPr>
            </w:pPr>
            <w:r w:rsidRPr="00252A83">
              <w:rPr>
                <w:rFonts w:ascii="Arial" w:hAnsi="Arial" w:cs="Arial"/>
                <w:color w:val="26282A"/>
                <w:sz w:val="18"/>
                <w:szCs w:val="18"/>
                <w:bdr w:val="none" w:sz="0" w:space="0" w:color="auto" w:frame="1"/>
                <w:lang w:eastAsia="pt-BR"/>
              </w:rPr>
              <w:t>OS EQUIPAMENTOS FORNECIDOS DEVEM CONTER CERTIFICADO DE APROVAÇÃO (CA), EMITIDO PELO ÓRGÃO NACIONAL COMPETENTE EM MATÉRIA DE SEGURANÇA E SAÚDE NO TRABALHO DO MINISTÉRIO DO TRABALHO E EMPREGO, NA FORMA DA NR Nº 06 DO MTE; ALÉM DE ATENDER O DISPOSTO NA ABNT NBR 13698:2011 E DEMAIS NORMAS TÉCNICAS APLICÁVEIS; BEM COMO AINDA APRESENTAR A DEVIDA CERTIFICAÇÃO DO INSTITUTO NACIONAL DE METROLOGIA, QUALIDADE E TECNOLOGIA - INMETRO, CONFORME DISPOSTO NA PORTARIA INMETRO N.º 561 DE 23/12/2014.</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bookmarkStart w:id="0" w:name="_GoBack"/>
            <w:bookmarkEnd w:id="0"/>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lastRenderedPageBreak/>
              <w:t>4</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853989" w:rsidP="00853989">
            <w:pPr>
              <w:contextualSpacing/>
              <w:jc w:val="center"/>
              <w:rPr>
                <w:rFonts w:ascii="Arial" w:hAnsi="Arial" w:cs="Arial"/>
                <w:sz w:val="20"/>
                <w:szCs w:val="20"/>
              </w:rPr>
            </w:pPr>
            <w:r w:rsidRPr="00E70647">
              <w:rPr>
                <w:rFonts w:ascii="Arial" w:hAnsi="Arial" w:cs="Arial"/>
                <w:sz w:val="20"/>
                <w:szCs w:val="20"/>
              </w:rPr>
              <w:t>ÓCULOS AMPLA VISÃO PERFURADO/VALVULADO CONTRA RESPINGOS</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shd w:val="clear" w:color="auto" w:fill="FFFFFF"/>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ÓCULOS DE SEGURANÇA, MODELO AMPLA VISÃO, TRANSPARENTE, COM SISTEMA DE VENTILAÇÃO INDIRETA POR VÁLVULAS, CONSTITUÍDO DE ARMAÇÃO CONFECCIONADA EM UMA ÚNICA PEÇA DE PVC FLEXÍVEL, OU POLIPROPILENO, OU POLICARBONATO, OU OUTRO MATERIAL SIMILAR QUE GARANTA AS QUALIDADES ANTERIORMENTE DESCRITAS.</w:t>
            </w:r>
          </w:p>
          <w:p w:rsidR="00D7063C" w:rsidRPr="00252A83" w:rsidRDefault="00853989" w:rsidP="0057770E">
            <w:pPr>
              <w:shd w:val="clear" w:color="auto" w:fill="FFFFFF"/>
              <w:spacing w:line="224" w:lineRule="atLeast"/>
              <w:jc w:val="both"/>
              <w:rPr>
                <w:rFonts w:ascii="Arial" w:hAnsi="Arial" w:cs="Arial"/>
                <w:sz w:val="18"/>
                <w:szCs w:val="18"/>
              </w:rPr>
            </w:pPr>
            <w:r w:rsidRPr="00252A83">
              <w:rPr>
                <w:rFonts w:ascii="Arial" w:hAnsi="Arial" w:cs="Arial"/>
                <w:color w:val="26282A"/>
                <w:sz w:val="18"/>
                <w:szCs w:val="18"/>
                <w:bdr w:val="none" w:sz="0" w:space="0" w:color="auto" w:frame="1"/>
                <w:lang w:eastAsia="pt-BR"/>
              </w:rPr>
              <w:t xml:space="preserve">OS EQUIPAMENTOS FORNECIDOS DEVEM CONTER CERTIFICADO DE APROVAÇÃO (CA), EMITIDO PELO ÓRGÃO NACIONAL COMPETENTE EM MATÉRIA DE SEGURANÇA E SAÚDE NO TRABALHO DO MINISTÉRIO DO TRABALHO E EMPREGO, NA FORMA DA NR Nº 06 DO MTE; ALÉM DE ATENDER O DISPOSTO NA </w:t>
            </w:r>
            <w:proofErr w:type="gramStart"/>
            <w:r w:rsidRPr="00252A83">
              <w:rPr>
                <w:rFonts w:ascii="Arial" w:hAnsi="Arial" w:cs="Arial"/>
                <w:color w:val="26282A"/>
                <w:sz w:val="18"/>
                <w:szCs w:val="18"/>
                <w:bdr w:val="none" w:sz="0" w:space="0" w:color="auto" w:frame="1"/>
                <w:lang w:eastAsia="pt-BR"/>
              </w:rPr>
              <w:t>ANSI.</w:t>
            </w:r>
            <w:proofErr w:type="gramEnd"/>
            <w:r w:rsidRPr="00252A83">
              <w:rPr>
                <w:rFonts w:ascii="Arial" w:hAnsi="Arial" w:cs="Arial"/>
                <w:color w:val="26282A"/>
                <w:sz w:val="18"/>
                <w:szCs w:val="18"/>
                <w:bdr w:val="none" w:sz="0" w:space="0" w:color="auto" w:frame="1"/>
                <w:lang w:eastAsia="pt-BR"/>
              </w:rPr>
              <w:t>Z.87.1/2003 E DEMAIS NORMAS TÉCNICAS APLICÁVEIS.</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5</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Pr>
                <w:rFonts w:ascii="Arial" w:hAnsi="Arial" w:cs="Arial"/>
                <w:sz w:val="18"/>
                <w:szCs w:val="18"/>
              </w:rPr>
              <w:t>PROTETOR</w:t>
            </w:r>
            <w:proofErr w:type="gramStart"/>
            <w:r>
              <w:rPr>
                <w:rFonts w:ascii="Arial" w:hAnsi="Arial" w:cs="Arial"/>
                <w:sz w:val="18"/>
                <w:szCs w:val="18"/>
              </w:rPr>
              <w:t xml:space="preserve"> </w:t>
            </w:r>
            <w:r w:rsidRPr="00A2483B">
              <w:rPr>
                <w:rFonts w:ascii="Arial" w:hAnsi="Arial" w:cs="Arial"/>
                <w:sz w:val="18"/>
                <w:szCs w:val="18"/>
              </w:rPr>
              <w:t xml:space="preserve"> </w:t>
            </w:r>
            <w:proofErr w:type="gramEnd"/>
            <w:r w:rsidRPr="00A2483B">
              <w:rPr>
                <w:rFonts w:ascii="Arial" w:hAnsi="Arial" w:cs="Arial"/>
                <w:sz w:val="18"/>
                <w:szCs w:val="18"/>
              </w:rPr>
              <w:t>FACIAL</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57770E" w:rsidRDefault="00853989" w:rsidP="0057770E">
            <w:pPr>
              <w:rPr>
                <w:rFonts w:ascii="Arial" w:hAnsi="Arial" w:cs="Arial"/>
                <w:sz w:val="18"/>
                <w:szCs w:val="18"/>
              </w:rPr>
            </w:pPr>
            <w:r w:rsidRPr="0057770E">
              <w:rPr>
                <w:rFonts w:ascii="Arial" w:hAnsi="Arial" w:cs="Arial"/>
                <w:sz w:val="18"/>
                <w:szCs w:val="18"/>
              </w:rPr>
              <w:t>PROTETOR FACIAL CONTRA IMPACTOS DE PARTÍCULAS VOLANTES E RESPINGOS, COMPOSTO DE VISOR FABRICADO EM POLICARBONATO, PVC, POLIPROPILENO OU MATERIAL SIMILAR, COM TRANSPARÊNCIA MÍNIMA DE 98% E ANTI-EMBAÇANTE, COMBINADO COM TESTEIRA, TIARA OU OUTRO DISPOSITIVO QUE PERMITA REGULAR O EQUIPAMENTO EM TORNO DO CRÂNIO.</w:t>
            </w:r>
          </w:p>
          <w:p w:rsidR="00D7063C" w:rsidRPr="00252A83" w:rsidRDefault="00853989" w:rsidP="002C0961">
            <w:pPr>
              <w:shd w:val="clear" w:color="auto" w:fill="FFFFFF"/>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 xml:space="preserve">OS EQUIPAMENTOS FORNECIDOS DEVEM CONTER CERTIFICADO DE APROVAÇÃO (CA), EMITIDO PELO ÓRGÃO NACIONAL COMPETENTE EM MATÉRIA DE SEGURANÇA E SAÚDE NO TRABALHO DO MINISTÉRIO DO TRABALHO E EMPREGO, NA FORMA DA NR Nº 06 DO MTE; ALÉM DE ATENDER O DISPOSTO NA </w:t>
            </w:r>
            <w:proofErr w:type="gramStart"/>
            <w:r w:rsidRPr="00252A83">
              <w:rPr>
                <w:rFonts w:ascii="Arial" w:hAnsi="Arial" w:cs="Arial"/>
                <w:color w:val="26282A"/>
                <w:sz w:val="18"/>
                <w:szCs w:val="18"/>
                <w:bdr w:val="none" w:sz="0" w:space="0" w:color="auto" w:frame="1"/>
                <w:lang w:eastAsia="pt-BR"/>
              </w:rPr>
              <w:t>ANSI.</w:t>
            </w:r>
            <w:proofErr w:type="gramEnd"/>
            <w:r w:rsidRPr="00252A83">
              <w:rPr>
                <w:rFonts w:ascii="Arial" w:hAnsi="Arial" w:cs="Arial"/>
                <w:color w:val="26282A"/>
                <w:sz w:val="18"/>
                <w:szCs w:val="18"/>
                <w:bdr w:val="none" w:sz="0" w:space="0" w:color="auto" w:frame="1"/>
                <w:lang w:eastAsia="pt-BR"/>
              </w:rPr>
              <w:t>Z.87.1/2003 E DEMAIS NORMAS TÉCNICAS APLICÁVEIS.</w:t>
            </w:r>
          </w:p>
          <w:p w:rsidR="00D7063C" w:rsidRPr="00252A83" w:rsidRDefault="00D7063C" w:rsidP="002C0961">
            <w:pPr>
              <w:contextualSpacing/>
              <w:jc w:val="both"/>
              <w:rPr>
                <w:rFonts w:ascii="Arial" w:hAnsi="Arial" w:cs="Arial"/>
                <w:sz w:val="18"/>
                <w:szCs w:val="18"/>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lastRenderedPageBreak/>
              <w:t>6</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TOUCA SANFONADA DESCARTÁVEL COM ELÁSTICO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shd w:val="clear" w:color="auto" w:fill="FFFFFF"/>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 xml:space="preserve">TOUCA DE PROTEÇÃO SANFONADA, INDICADO PARA USO EM HOSPITAIS, CLÍNICAS, LABORATÓRIOS, FARMÁCIAS, INDÚSTRIAS, ENTRE OUTROS; FABRICADA EM NÃO TECIDO 100% POLIPROPILENO (TNT), COM ELÁSTICO, ATÓXICA, USO ÚNICO, DESCARTÁVEL, TAMANHO: 45 X </w:t>
            </w:r>
            <w:proofErr w:type="gramStart"/>
            <w:r w:rsidRPr="00252A83">
              <w:rPr>
                <w:rFonts w:ascii="Arial" w:hAnsi="Arial" w:cs="Arial"/>
                <w:color w:val="26282A"/>
                <w:sz w:val="18"/>
                <w:szCs w:val="18"/>
                <w:bdr w:val="none" w:sz="0" w:space="0" w:color="auto" w:frame="1"/>
                <w:lang w:eastAsia="pt-BR"/>
              </w:rPr>
              <w:t>50CM</w:t>
            </w:r>
            <w:proofErr w:type="gramEnd"/>
            <w:r w:rsidRPr="0057770E">
              <w:rPr>
                <w:rFonts w:ascii="Arial" w:hAnsi="Arial" w:cs="Arial"/>
                <w:sz w:val="18"/>
                <w:szCs w:val="18"/>
              </w:rPr>
              <w:t>, GRAMATURA 20G/M2.</w:t>
            </w:r>
          </w:p>
          <w:p w:rsidR="00D7063C" w:rsidRPr="00252A83" w:rsidRDefault="00853989" w:rsidP="002C0961">
            <w:pPr>
              <w:shd w:val="clear" w:color="auto" w:fill="FFFFFF"/>
              <w:spacing w:line="224" w:lineRule="atLeast"/>
              <w:jc w:val="both"/>
              <w:rPr>
                <w:rFonts w:ascii="Helvetica" w:hAnsi="Helvetica"/>
                <w:color w:val="26282A"/>
                <w:sz w:val="18"/>
                <w:szCs w:val="18"/>
                <w:lang w:eastAsia="pt-BR"/>
              </w:rPr>
            </w:pPr>
            <w:r w:rsidRPr="00252A83">
              <w:rPr>
                <w:rFonts w:ascii="Arial" w:hAnsi="Arial" w:cs="Arial"/>
                <w:color w:val="26282A"/>
                <w:sz w:val="18"/>
                <w:szCs w:val="18"/>
                <w:bdr w:val="none" w:sz="0" w:space="0" w:color="auto" w:frame="1"/>
                <w:lang w:eastAsia="pt-BR"/>
              </w:rPr>
              <w:t>OS MATERIAIS FORNECIDOS DEVEM CONTER CERTIFICADO DE APROVAÇÃO (CA) OU REGISTRO NA AGÊNCIA NACIONAL DE VIGILÂNCIA SANITÁRIA - ANVISA.</w:t>
            </w:r>
          </w:p>
          <w:p w:rsidR="00D7063C" w:rsidRPr="00252A83" w:rsidRDefault="00D7063C" w:rsidP="002C0961">
            <w:pPr>
              <w:contextualSpacing/>
              <w:jc w:val="both"/>
              <w:rPr>
                <w:rFonts w:ascii="Arial" w:hAnsi="Arial" w:cs="Arial"/>
                <w:sz w:val="18"/>
                <w:szCs w:val="18"/>
              </w:rPr>
            </w:pP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600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8106C2">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7</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MACACÃO DESCARTÁVEL PARA PROTEÇÃO A AGENTE BIOLÓGICO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G</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8</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MACACÃO DESCARTÁVEL PARA PROTEÇÃO A AGENTE BIOLÓGICO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M</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70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proofErr w:type="gramStart"/>
            <w:r w:rsidRPr="006B1F00">
              <w:rPr>
                <w:rFonts w:eastAsia="Times New Roman" w:cstheme="minorHAnsi"/>
                <w:b/>
                <w:color w:val="00000A"/>
                <w:sz w:val="20"/>
                <w:szCs w:val="20"/>
              </w:rPr>
              <w:t>9</w:t>
            </w:r>
            <w:proofErr w:type="gramEnd"/>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MACACÃO DESCARTÁVEL PARA PROTEÇÃO A AGENTE BIOLÓGICO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TRAJE PLÁSTICO DESCARTÁVEL DE ISOLAMENTO ANTIBACTERIANO DE CORPO INTEIRO COM CAPUZ, PUNHO E BAINHA ELÁSTICOS COM FECHAMENTO POR ZÍPER. TAMANHO XG</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70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10</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SACO PARA LIXO INFECTANTE</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SACO DESCARTÁVEL DE LIXO HOSPITALAR COM CAPACIDADE PARA </w:t>
            </w:r>
            <w:proofErr w:type="gramStart"/>
            <w:r w:rsidRPr="00252A83">
              <w:rPr>
                <w:rFonts w:ascii="Arial" w:hAnsi="Arial" w:cs="Arial"/>
                <w:sz w:val="18"/>
                <w:szCs w:val="18"/>
              </w:rPr>
              <w:t>50 L</w:t>
            </w:r>
            <w:proofErr w:type="gramEnd"/>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400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11</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SACO PARA LIXO INFECTANTE</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SACO DESCARTÁVEL DE LIXO HOSPITALAR COM CAPACIDADE PARA </w:t>
            </w:r>
            <w:proofErr w:type="gramStart"/>
            <w:r w:rsidRPr="00252A83">
              <w:rPr>
                <w:rFonts w:ascii="Arial" w:hAnsi="Arial" w:cs="Arial"/>
                <w:sz w:val="18"/>
                <w:szCs w:val="18"/>
              </w:rPr>
              <w:t>15 L</w:t>
            </w:r>
            <w:proofErr w:type="gramEnd"/>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200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12</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ÁLCOOL ETÍLICO 70%</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ÁLCOOL ETÍLICO HIDRATADO EM APRESENTAÇÃO LÍQUIDA EM FRASCOS COM </w:t>
            </w:r>
            <w:proofErr w:type="gramStart"/>
            <w:r w:rsidRPr="00252A83">
              <w:rPr>
                <w:rFonts w:ascii="Arial" w:hAnsi="Arial" w:cs="Arial"/>
                <w:sz w:val="18"/>
                <w:szCs w:val="18"/>
              </w:rPr>
              <w:t>1 L</w:t>
            </w:r>
            <w:proofErr w:type="gramEnd"/>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500 litros</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lastRenderedPageBreak/>
              <w:t>13</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TERMÔMETRO CLÍNICO INFRAVERMELHO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AFERE FEBRE POR UM SENSOR. UTILIZADO PARA MEDIR A TEMPERATURA DO CORPO, BANHO, ALIMENTOS E </w:t>
            </w:r>
            <w:proofErr w:type="gramStart"/>
            <w:r w:rsidRPr="00252A83">
              <w:rPr>
                <w:rFonts w:ascii="Arial" w:hAnsi="Arial" w:cs="Arial"/>
                <w:sz w:val="18"/>
                <w:szCs w:val="18"/>
              </w:rPr>
              <w:t>SUPERFÍCIE</w:t>
            </w:r>
            <w:proofErr w:type="gramEnd"/>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11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14</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contextualSpacing/>
              <w:jc w:val="center"/>
              <w:rPr>
                <w:rFonts w:ascii="Arial" w:hAnsi="Arial" w:cs="Arial"/>
                <w:sz w:val="18"/>
                <w:szCs w:val="18"/>
              </w:rPr>
            </w:pPr>
          </w:p>
          <w:p w:rsidR="00D7063C" w:rsidRPr="00A2483B" w:rsidRDefault="00853989" w:rsidP="00853989">
            <w:pPr>
              <w:contextualSpacing/>
              <w:jc w:val="center"/>
              <w:rPr>
                <w:rFonts w:ascii="Arial" w:hAnsi="Arial" w:cs="Arial"/>
                <w:sz w:val="18"/>
                <w:szCs w:val="18"/>
              </w:rPr>
            </w:pPr>
            <w:r w:rsidRPr="00A2483B">
              <w:rPr>
                <w:rFonts w:ascii="Arial" w:hAnsi="Arial" w:cs="Arial"/>
                <w:sz w:val="18"/>
                <w:szCs w:val="18"/>
              </w:rPr>
              <w:t>MOPBALDE ESFREGÃO LIMPEZA 13 LITROS</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CONTENDO </w:t>
            </w:r>
            <w:proofErr w:type="gramStart"/>
            <w:r w:rsidRPr="00252A83">
              <w:rPr>
                <w:rFonts w:ascii="Arial" w:hAnsi="Arial" w:cs="Arial"/>
                <w:sz w:val="18"/>
                <w:szCs w:val="18"/>
              </w:rPr>
              <w:t>1</w:t>
            </w:r>
            <w:proofErr w:type="gramEnd"/>
            <w:r w:rsidRPr="00252A83">
              <w:rPr>
                <w:rFonts w:ascii="Arial" w:hAnsi="Arial" w:cs="Arial"/>
                <w:sz w:val="18"/>
                <w:szCs w:val="18"/>
              </w:rPr>
              <w:t xml:space="preserve"> BALDE COM CAPACIDADE DE 13 LITROS(COMPRIMENTO:  46 CMX21 CM ALT, EM PROLIPROPILENO), 1 ESFREGÃO EM AÇO INOXIDÁVEL AJUSTÁVEL, COM ACABAMENTO EM PROPILPROPILENO, E 1 REFIL DE 16 CM EM MICROFIBRA. </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 xml:space="preserve">10 </w:t>
            </w:r>
            <w:proofErr w:type="spellStart"/>
            <w:r w:rsidRPr="006B1F00">
              <w:rPr>
                <w:rFonts w:ascii="Arial" w:hAnsi="Arial" w:cs="Arial"/>
                <w:sz w:val="20"/>
                <w:szCs w:val="20"/>
              </w:rPr>
              <w:t>und</w:t>
            </w:r>
            <w:proofErr w:type="spellEnd"/>
            <w:r w:rsidRPr="006B1F00">
              <w:rPr>
                <w:rFonts w:ascii="Arial" w:hAnsi="Arial" w:cs="Arial"/>
                <w:sz w:val="20"/>
                <w:szCs w:val="20"/>
              </w:rPr>
              <w:t>.</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D7063C" w:rsidRPr="006B1F00" w:rsidTr="0057770E">
        <w:trPr>
          <w:jc w:val="center"/>
        </w:trPr>
        <w:tc>
          <w:tcPr>
            <w:tcW w:w="81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6B1F00" w:rsidRDefault="00D7063C" w:rsidP="001113BE">
            <w:pPr>
              <w:widowControl w:val="0"/>
              <w:pBdr>
                <w:top w:val="nil"/>
                <w:left w:val="nil"/>
                <w:bottom w:val="nil"/>
                <w:right w:val="nil"/>
                <w:between w:val="nil"/>
              </w:pBdr>
              <w:jc w:val="center"/>
              <w:rPr>
                <w:rFonts w:eastAsia="Times New Roman" w:cstheme="minorHAnsi"/>
                <w:b/>
                <w:color w:val="00000A"/>
                <w:sz w:val="20"/>
                <w:szCs w:val="20"/>
              </w:rPr>
            </w:pPr>
            <w:r w:rsidRPr="006B1F00">
              <w:rPr>
                <w:rFonts w:eastAsia="Times New Roman" w:cstheme="minorHAnsi"/>
                <w:b/>
                <w:color w:val="00000A"/>
                <w:sz w:val="20"/>
                <w:szCs w:val="20"/>
              </w:rPr>
              <w:t>15</w:t>
            </w:r>
          </w:p>
        </w:tc>
        <w:tc>
          <w:tcPr>
            <w:tcW w:w="2727"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D7063C" w:rsidRPr="00A2483B" w:rsidRDefault="00D7063C" w:rsidP="00853989">
            <w:pPr>
              <w:spacing w:line="360" w:lineRule="auto"/>
              <w:contextualSpacing/>
              <w:jc w:val="center"/>
              <w:rPr>
                <w:rFonts w:ascii="Arial" w:hAnsi="Arial" w:cs="Arial"/>
                <w:sz w:val="18"/>
                <w:szCs w:val="18"/>
              </w:rPr>
            </w:pPr>
          </w:p>
          <w:p w:rsidR="00D7063C" w:rsidRDefault="00D7063C" w:rsidP="00853989">
            <w:pPr>
              <w:spacing w:line="360" w:lineRule="auto"/>
              <w:contextualSpacing/>
              <w:jc w:val="center"/>
              <w:rPr>
                <w:rFonts w:ascii="Arial" w:hAnsi="Arial" w:cs="Arial"/>
                <w:sz w:val="18"/>
                <w:szCs w:val="18"/>
              </w:rPr>
            </w:pPr>
          </w:p>
          <w:p w:rsidR="00D7063C" w:rsidRDefault="00D7063C" w:rsidP="00853989">
            <w:pPr>
              <w:spacing w:line="360" w:lineRule="auto"/>
              <w:contextualSpacing/>
              <w:jc w:val="center"/>
              <w:rPr>
                <w:rFonts w:ascii="Arial" w:hAnsi="Arial" w:cs="Arial"/>
                <w:sz w:val="18"/>
                <w:szCs w:val="18"/>
              </w:rPr>
            </w:pPr>
          </w:p>
          <w:p w:rsidR="00D7063C" w:rsidRDefault="00D7063C" w:rsidP="00853989">
            <w:pPr>
              <w:spacing w:line="360" w:lineRule="auto"/>
              <w:contextualSpacing/>
              <w:jc w:val="center"/>
              <w:rPr>
                <w:rFonts w:ascii="Arial" w:hAnsi="Arial" w:cs="Arial"/>
                <w:sz w:val="18"/>
                <w:szCs w:val="18"/>
              </w:rPr>
            </w:pPr>
          </w:p>
          <w:p w:rsidR="00D7063C" w:rsidRDefault="00D7063C" w:rsidP="00853989">
            <w:pPr>
              <w:spacing w:line="360" w:lineRule="auto"/>
              <w:contextualSpacing/>
              <w:jc w:val="center"/>
              <w:rPr>
                <w:rFonts w:ascii="Arial" w:hAnsi="Arial" w:cs="Arial"/>
                <w:sz w:val="18"/>
                <w:szCs w:val="18"/>
              </w:rPr>
            </w:pPr>
          </w:p>
          <w:p w:rsidR="00D7063C" w:rsidRPr="00A2483B" w:rsidRDefault="00853989" w:rsidP="00853989">
            <w:pPr>
              <w:spacing w:line="360" w:lineRule="auto"/>
              <w:contextualSpacing/>
              <w:jc w:val="center"/>
              <w:rPr>
                <w:rFonts w:ascii="Arial" w:hAnsi="Arial" w:cs="Arial"/>
                <w:sz w:val="18"/>
                <w:szCs w:val="18"/>
              </w:rPr>
            </w:pPr>
            <w:r w:rsidRPr="00A2483B">
              <w:rPr>
                <w:rFonts w:ascii="Arial" w:hAnsi="Arial" w:cs="Arial"/>
                <w:sz w:val="18"/>
                <w:szCs w:val="18"/>
              </w:rPr>
              <w:t>HIPOCLORITO</w:t>
            </w:r>
            <w:r>
              <w:rPr>
                <w:rFonts w:ascii="Arial" w:hAnsi="Arial" w:cs="Arial"/>
                <w:sz w:val="18"/>
                <w:szCs w:val="18"/>
              </w:rPr>
              <w:t xml:space="preserve"> DE SÓDIO</w:t>
            </w:r>
          </w:p>
        </w:tc>
        <w:tc>
          <w:tcPr>
            <w:tcW w:w="4480" w:type="dxa"/>
            <w:tcBorders>
              <w:top w:val="single" w:sz="4" w:space="0" w:color="00000A"/>
              <w:left w:val="single" w:sz="4" w:space="0" w:color="00000A"/>
              <w:bottom w:val="single" w:sz="4" w:space="0" w:color="00000A"/>
              <w:right w:val="single" w:sz="4" w:space="0" w:color="00000A"/>
            </w:tcBorders>
            <w:shd w:val="clear" w:color="auto" w:fill="FFFFFF"/>
          </w:tcPr>
          <w:p w:rsidR="00D7063C" w:rsidRPr="00252A83" w:rsidRDefault="00853989" w:rsidP="002C0961">
            <w:pPr>
              <w:contextualSpacing/>
              <w:jc w:val="both"/>
              <w:rPr>
                <w:rFonts w:ascii="Arial" w:hAnsi="Arial" w:cs="Arial"/>
                <w:sz w:val="18"/>
                <w:szCs w:val="18"/>
              </w:rPr>
            </w:pPr>
            <w:r w:rsidRPr="00252A83">
              <w:rPr>
                <w:rFonts w:ascii="Arial" w:hAnsi="Arial" w:cs="Arial"/>
                <w:sz w:val="18"/>
                <w:szCs w:val="18"/>
              </w:rPr>
              <w:t xml:space="preserve">PRODUTO A BASE DE CLORO, COM CLORO ATIVO, AÇÃO ALVEJANTE E BACTERICIDA. COMPOSIÇÃO: HIPOCLORITO DE SÓDIO E ÁGUA. PRINCÍPIO ATIVO: HIPOCLORITO DE SÓDIO. TEOR DE CLORO ATIVO: 4% P/P. CONTENDO DATA E </w:t>
            </w:r>
            <w:proofErr w:type="gramStart"/>
            <w:r w:rsidRPr="00252A83">
              <w:rPr>
                <w:rFonts w:ascii="Arial" w:hAnsi="Arial" w:cs="Arial"/>
                <w:sz w:val="18"/>
                <w:szCs w:val="18"/>
              </w:rPr>
              <w:t>VALIDADE,</w:t>
            </w:r>
            <w:proofErr w:type="gramEnd"/>
            <w:r w:rsidRPr="00252A83">
              <w:rPr>
                <w:rFonts w:ascii="Arial" w:hAnsi="Arial" w:cs="Arial"/>
                <w:sz w:val="18"/>
                <w:szCs w:val="18"/>
              </w:rPr>
              <w:t>LOTE DE FABRICAÇÃO,SAC (SERVIÇO DE ATENDIMENTO AO CONSUMIDOR),MODO DE USO E CONSERVAÇÃO E TEMPO DE CONTATO. EMBALAGEM DE 1 LITRO, RECICLÁVEL.</w:t>
            </w:r>
          </w:p>
        </w:tc>
        <w:tc>
          <w:tcPr>
            <w:tcW w:w="98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01</w:t>
            </w:r>
          </w:p>
        </w:tc>
        <w:tc>
          <w:tcPr>
            <w:tcW w:w="143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contextualSpacing/>
              <w:jc w:val="center"/>
              <w:rPr>
                <w:rFonts w:ascii="Arial" w:hAnsi="Arial" w:cs="Arial"/>
                <w:sz w:val="20"/>
                <w:szCs w:val="20"/>
              </w:rPr>
            </w:pPr>
          </w:p>
          <w:p w:rsidR="00D7063C" w:rsidRPr="006B1F00" w:rsidRDefault="00D7063C" w:rsidP="006B1F00">
            <w:pPr>
              <w:contextualSpacing/>
              <w:jc w:val="center"/>
              <w:rPr>
                <w:rFonts w:ascii="Arial" w:hAnsi="Arial" w:cs="Arial"/>
                <w:sz w:val="20"/>
                <w:szCs w:val="20"/>
              </w:rPr>
            </w:pPr>
            <w:r w:rsidRPr="006B1F00">
              <w:rPr>
                <w:rFonts w:ascii="Arial" w:hAnsi="Arial" w:cs="Arial"/>
                <w:sz w:val="20"/>
                <w:szCs w:val="20"/>
              </w:rPr>
              <w:t>600 litros</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D7063C" w:rsidRPr="006B1F00" w:rsidRDefault="00D7063C" w:rsidP="006B1F00">
            <w:pPr>
              <w:widowControl w:val="0"/>
              <w:pBdr>
                <w:top w:val="nil"/>
                <w:left w:val="nil"/>
                <w:bottom w:val="nil"/>
                <w:right w:val="nil"/>
                <w:between w:val="nil"/>
              </w:pBdr>
              <w:jc w:val="center"/>
              <w:rPr>
                <w:rFonts w:eastAsia="Times New Roman" w:cstheme="minorHAnsi"/>
                <w:color w:val="00000A"/>
                <w:sz w:val="20"/>
                <w:szCs w:val="20"/>
              </w:rPr>
            </w:pPr>
          </w:p>
        </w:tc>
      </w:tr>
      <w:tr w:rsidR="006B1F00" w:rsidRPr="006B1F00" w:rsidTr="0057770E">
        <w:trPr>
          <w:jc w:val="center"/>
        </w:trPr>
        <w:tc>
          <w:tcPr>
            <w:tcW w:w="13354" w:type="dxa"/>
            <w:gridSpan w:val="7"/>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6B1F00" w:rsidRPr="006B1F00" w:rsidRDefault="006B1F00" w:rsidP="00613E87">
            <w:pPr>
              <w:widowControl w:val="0"/>
              <w:pBdr>
                <w:top w:val="nil"/>
                <w:left w:val="nil"/>
                <w:bottom w:val="nil"/>
                <w:right w:val="nil"/>
                <w:between w:val="nil"/>
              </w:pBdr>
              <w:jc w:val="right"/>
              <w:rPr>
                <w:rFonts w:eastAsia="Times New Roman" w:cstheme="minorHAnsi"/>
                <w:b/>
                <w:color w:val="00000A"/>
                <w:sz w:val="24"/>
                <w:szCs w:val="24"/>
              </w:rPr>
            </w:pPr>
            <w:r w:rsidRPr="006B1F00">
              <w:rPr>
                <w:rFonts w:eastAsia="Times New Roman" w:cstheme="minorHAnsi"/>
                <w:b/>
                <w:color w:val="00000A"/>
                <w:sz w:val="24"/>
                <w:szCs w:val="24"/>
              </w:rPr>
              <w:t>TOTAL</w:t>
            </w:r>
          </w:p>
        </w:tc>
        <w:tc>
          <w:tcPr>
            <w:tcW w:w="14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B1F00" w:rsidRPr="006B1F00" w:rsidRDefault="006B1F00" w:rsidP="006B1F00">
            <w:pPr>
              <w:widowControl w:val="0"/>
              <w:pBdr>
                <w:top w:val="nil"/>
                <w:left w:val="nil"/>
                <w:bottom w:val="nil"/>
                <w:right w:val="nil"/>
                <w:between w:val="nil"/>
              </w:pBdr>
              <w:jc w:val="center"/>
              <w:rPr>
                <w:rFonts w:eastAsia="Times New Roman" w:cstheme="minorHAnsi"/>
                <w:color w:val="00000A"/>
                <w:sz w:val="20"/>
                <w:szCs w:val="20"/>
              </w:rPr>
            </w:pPr>
          </w:p>
        </w:tc>
      </w:tr>
    </w:tbl>
    <w:p w:rsidR="0001061F" w:rsidRPr="00E142CE" w:rsidRDefault="0001061F" w:rsidP="0001061F">
      <w:pPr>
        <w:jc w:val="center"/>
        <w:rPr>
          <w:b/>
          <w:sz w:val="24"/>
          <w:szCs w:val="24"/>
        </w:rPr>
      </w:pPr>
    </w:p>
    <w:sectPr w:rsidR="0001061F" w:rsidRPr="00E142CE" w:rsidSect="0057770E">
      <w:headerReference w:type="default" r:id="rId7"/>
      <w:footerReference w:type="default" r:id="rId8"/>
      <w:pgSz w:w="16838" w:h="11906" w:orient="landscape"/>
      <w:pgMar w:top="773" w:right="1417" w:bottom="1276" w:left="1417"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3E5" w:rsidRDefault="007F63E5" w:rsidP="006A1F82">
      <w:pPr>
        <w:spacing w:after="0" w:line="240" w:lineRule="auto"/>
      </w:pPr>
      <w:r>
        <w:separator/>
      </w:r>
    </w:p>
  </w:endnote>
  <w:endnote w:type="continuationSeparator" w:id="0">
    <w:p w:rsidR="007F63E5" w:rsidRDefault="007F63E5" w:rsidP="006A1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B50" w:rsidRPr="00BC0BE5" w:rsidRDefault="00917B50" w:rsidP="006A1F82">
    <w:pPr>
      <w:tabs>
        <w:tab w:val="center" w:pos="4419"/>
        <w:tab w:val="right" w:pos="8838"/>
      </w:tabs>
      <w:spacing w:after="0" w:line="240" w:lineRule="auto"/>
      <w:ind w:right="360"/>
      <w:jc w:val="right"/>
      <w:rPr>
        <w:rFonts w:ascii="Times New Roman" w:eastAsia="Times New Roman" w:hAnsi="Times New Roman" w:cs="Times New Roman"/>
        <w:b/>
        <w:bCs/>
        <w:color w:val="000000"/>
        <w:sz w:val="20"/>
        <w:szCs w:val="20"/>
        <w:lang w:eastAsia="pt-BR"/>
      </w:rPr>
    </w:pPr>
    <w:r>
      <w:rPr>
        <w:rFonts w:ascii="Times New Roman" w:eastAsia="Times New Roman" w:hAnsi="Times New Roman" w:cs="Times New Roman"/>
        <w:b/>
        <w:bCs/>
        <w:color w:val="000000"/>
        <w:sz w:val="18"/>
        <w:szCs w:val="21"/>
        <w:lang w:eastAsia="pt-BR"/>
      </w:rPr>
      <w:t xml:space="preserve">                                              </w:t>
    </w:r>
    <w:r w:rsidRPr="00BC0BE5">
      <w:rPr>
        <w:rFonts w:ascii="Times New Roman" w:eastAsia="Times New Roman" w:hAnsi="Times New Roman" w:cs="Times New Roman"/>
        <w:b/>
        <w:bCs/>
        <w:color w:val="000000"/>
        <w:sz w:val="20"/>
        <w:szCs w:val="20"/>
        <w:lang w:eastAsia="pt-BR"/>
      </w:rPr>
      <w:t>OBS.</w:t>
    </w:r>
    <w:proofErr w:type="gramStart"/>
    <w:r w:rsidRPr="00BC0BE5">
      <w:rPr>
        <w:rFonts w:ascii="Times New Roman" w:eastAsia="Times New Roman" w:hAnsi="Times New Roman" w:cs="Times New Roman"/>
        <w:b/>
        <w:bCs/>
        <w:color w:val="000000"/>
        <w:sz w:val="20"/>
        <w:szCs w:val="20"/>
        <w:lang w:eastAsia="pt-BR"/>
      </w:rPr>
      <w:t xml:space="preserve">  </w:t>
    </w:r>
    <w:proofErr w:type="gramEnd"/>
    <w:r w:rsidRPr="00BC0BE5">
      <w:rPr>
        <w:rFonts w:ascii="Times New Roman" w:eastAsia="Times New Roman" w:hAnsi="Times New Roman" w:cs="Times New Roman"/>
        <w:b/>
        <w:bCs/>
        <w:color w:val="000000"/>
        <w:sz w:val="20"/>
        <w:szCs w:val="20"/>
        <w:lang w:eastAsia="pt-BR"/>
      </w:rPr>
      <w:t>CARIMBO  DA EMPRESA E ASSINATURA NOS ORÇAMENTOS.</w:t>
    </w:r>
  </w:p>
  <w:p w:rsidR="00917B50" w:rsidRPr="006A1F82" w:rsidRDefault="00917B50" w:rsidP="006A1F82">
    <w:pPr>
      <w:tabs>
        <w:tab w:val="center" w:pos="4419"/>
        <w:tab w:val="right" w:pos="8838"/>
      </w:tabs>
      <w:spacing w:after="0" w:line="240" w:lineRule="auto"/>
      <w:jc w:val="right"/>
      <w:rPr>
        <w:rFonts w:ascii="Times New Roman" w:eastAsia="Times New Roman" w:hAnsi="Times New Roman" w:cs="Times New Roman"/>
        <w:b/>
        <w:bCs/>
        <w:color w:val="000000"/>
        <w:szCs w:val="26"/>
        <w:lang w:eastAsia="pt-BR"/>
      </w:rPr>
    </w:pPr>
    <w:r w:rsidRPr="006A1F82">
      <w:rPr>
        <w:rFonts w:ascii="Times New Roman" w:eastAsia="Times New Roman" w:hAnsi="Times New Roman" w:cs="Times New Roman"/>
        <w:b/>
        <w:bCs/>
        <w:color w:val="000000"/>
        <w:sz w:val="18"/>
        <w:szCs w:val="21"/>
        <w:lang w:eastAsia="pt-BR"/>
      </w:rPr>
      <w:t>TEL PARA CONTATO: (22)</w:t>
    </w:r>
    <w:proofErr w:type="gramStart"/>
    <w:r w:rsidRPr="006A1F82">
      <w:rPr>
        <w:rFonts w:ascii="Times New Roman" w:eastAsia="Times New Roman" w:hAnsi="Times New Roman" w:cs="Times New Roman"/>
        <w:b/>
        <w:bCs/>
        <w:color w:val="000000"/>
        <w:sz w:val="18"/>
        <w:szCs w:val="21"/>
        <w:lang w:eastAsia="pt-BR"/>
      </w:rPr>
      <w:t xml:space="preserve">  </w:t>
    </w:r>
    <w:proofErr w:type="gramEnd"/>
    <w:r w:rsidRPr="006A1F82">
      <w:rPr>
        <w:rFonts w:ascii="Times New Roman" w:eastAsia="Times New Roman" w:hAnsi="Times New Roman" w:cs="Times New Roman"/>
        <w:b/>
        <w:bCs/>
        <w:color w:val="000000"/>
        <w:sz w:val="18"/>
        <w:szCs w:val="21"/>
        <w:lang w:eastAsia="pt-BR"/>
      </w:rPr>
      <w:t>2566 -2916</w:t>
    </w:r>
  </w:p>
  <w:p w:rsidR="00917B50" w:rsidRPr="006A1F82" w:rsidRDefault="00917B50" w:rsidP="006A1F82">
    <w:pPr>
      <w:tabs>
        <w:tab w:val="center" w:pos="4419"/>
        <w:tab w:val="right" w:pos="8838"/>
      </w:tabs>
      <w:spacing w:after="0" w:line="240" w:lineRule="auto"/>
      <w:jc w:val="right"/>
      <w:rPr>
        <w:rFonts w:ascii="Times New Roman" w:eastAsia="Times New Roman" w:hAnsi="Times New Roman" w:cs="Times New Roman"/>
        <w:b/>
        <w:bCs/>
        <w:color w:val="000000"/>
        <w:szCs w:val="26"/>
        <w:lang w:eastAsia="pt-BR"/>
      </w:rPr>
    </w:pPr>
    <w:r w:rsidRPr="006A1F82">
      <w:rPr>
        <w:rFonts w:ascii="Times New Roman" w:eastAsia="Times New Roman" w:hAnsi="Times New Roman" w:cs="Times New Roman"/>
        <w:b/>
        <w:bCs/>
        <w:color w:val="000000"/>
        <w:szCs w:val="26"/>
        <w:lang w:eastAsia="pt-BR"/>
      </w:rPr>
      <w:t xml:space="preserve">E- mail: </w:t>
    </w:r>
    <w:proofErr w:type="gramStart"/>
    <w:r w:rsidRPr="006A1F82">
      <w:rPr>
        <w:rFonts w:ascii="Times New Roman" w:eastAsia="Times New Roman" w:hAnsi="Times New Roman" w:cs="Times New Roman"/>
        <w:b/>
        <w:bCs/>
        <w:color w:val="000000"/>
        <w:szCs w:val="26"/>
        <w:lang w:eastAsia="pt-BR"/>
      </w:rPr>
      <w:t>licitação.</w:t>
    </w:r>
    <w:proofErr w:type="gramEnd"/>
    <w:hyperlink r:id="rId1" w:history="1">
      <w:r w:rsidRPr="006A1F82">
        <w:rPr>
          <w:rFonts w:ascii="Times New Roman" w:eastAsia="Times New Roman" w:hAnsi="Times New Roman" w:cs="Times New Roman"/>
          <w:b/>
          <w:bCs/>
          <w:color w:val="000000"/>
          <w:szCs w:val="26"/>
          <w:lang w:eastAsia="pt-BR"/>
        </w:rPr>
        <w:t>bomjardim@gmail.com</w:t>
      </w:r>
    </w:hyperlink>
  </w:p>
  <w:p w:rsidR="00917B50" w:rsidRPr="006A1F82" w:rsidRDefault="006B1F00" w:rsidP="006A1F82">
    <w:pPr>
      <w:tabs>
        <w:tab w:val="center" w:pos="4419"/>
        <w:tab w:val="right" w:pos="8838"/>
      </w:tabs>
      <w:spacing w:after="0" w:line="240" w:lineRule="auto"/>
      <w:jc w:val="right"/>
      <w:rPr>
        <w:rFonts w:ascii="Times New Roman" w:eastAsia="Times New Roman" w:hAnsi="Times New Roman" w:cs="Times New Roman"/>
        <w:sz w:val="20"/>
        <w:szCs w:val="20"/>
        <w:lang w:eastAsia="pt-BR"/>
      </w:rPr>
    </w:pPr>
    <w:proofErr w:type="spellStart"/>
    <w:r>
      <w:rPr>
        <w:rFonts w:ascii="Times New Roman" w:eastAsia="Times New Roman" w:hAnsi="Times New Roman" w:cs="Times New Roman"/>
        <w:b/>
        <w:bCs/>
        <w:color w:val="000000"/>
        <w:szCs w:val="26"/>
        <w:lang w:eastAsia="pt-BR"/>
      </w:rPr>
      <w:t>Patricia</w:t>
    </w:r>
    <w:proofErr w:type="spellEnd"/>
    <w:r w:rsidR="00917B50">
      <w:rPr>
        <w:rFonts w:ascii="Times New Roman" w:eastAsia="Times New Roman" w:hAnsi="Times New Roman" w:cs="Times New Roman"/>
        <w:b/>
        <w:bCs/>
        <w:color w:val="000000"/>
        <w:szCs w:val="26"/>
        <w:lang w:eastAsia="pt-BR"/>
      </w:rPr>
      <w:t xml:space="preserve">/ </w:t>
    </w:r>
    <w:r w:rsidR="00917B50" w:rsidRPr="006A1F82">
      <w:rPr>
        <w:rFonts w:ascii="Times New Roman" w:eastAsia="Times New Roman" w:hAnsi="Times New Roman" w:cs="Times New Roman"/>
        <w:b/>
        <w:bCs/>
        <w:color w:val="000000"/>
        <w:szCs w:val="26"/>
        <w:lang w:eastAsia="pt-BR"/>
      </w:rPr>
      <w:t xml:space="preserve">Carlos / </w:t>
    </w:r>
    <w:proofErr w:type="spellStart"/>
    <w:r w:rsidR="00917B50" w:rsidRPr="006A1F82">
      <w:rPr>
        <w:rFonts w:ascii="Times New Roman" w:eastAsia="Times New Roman" w:hAnsi="Times New Roman" w:cs="Times New Roman"/>
        <w:b/>
        <w:bCs/>
        <w:color w:val="000000"/>
        <w:szCs w:val="26"/>
        <w:lang w:eastAsia="pt-BR"/>
      </w:rPr>
      <w:t>Neudeir</w:t>
    </w:r>
    <w:proofErr w:type="spellEnd"/>
    <w:r w:rsidR="00917B50" w:rsidRPr="006A1F82">
      <w:rPr>
        <w:rFonts w:ascii="Times New Roman" w:eastAsia="Times New Roman" w:hAnsi="Times New Roman" w:cs="Times New Roman"/>
        <w:b/>
        <w:bCs/>
        <w:color w:val="000000"/>
        <w:szCs w:val="26"/>
        <w:lang w:eastAsia="pt-BR"/>
      </w:rPr>
      <w:t xml:space="preserve"> </w:t>
    </w:r>
    <w:r>
      <w:rPr>
        <w:rFonts w:ascii="Times New Roman" w:eastAsia="Times New Roman" w:hAnsi="Times New Roman" w:cs="Times New Roman"/>
        <w:b/>
        <w:bCs/>
        <w:color w:val="000000"/>
        <w:szCs w:val="26"/>
        <w:lang w:eastAsia="pt-BR"/>
      </w:rPr>
      <w:t>/Deivid</w:t>
    </w:r>
  </w:p>
  <w:p w:rsidR="00917B50" w:rsidRDefault="00917B50" w:rsidP="006A1F82">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3E5" w:rsidRDefault="007F63E5" w:rsidP="006A1F82">
      <w:pPr>
        <w:spacing w:after="0" w:line="240" w:lineRule="auto"/>
      </w:pPr>
      <w:r>
        <w:separator/>
      </w:r>
    </w:p>
  </w:footnote>
  <w:footnote w:type="continuationSeparator" w:id="0">
    <w:p w:rsidR="007F63E5" w:rsidRDefault="007F63E5" w:rsidP="006A1F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B50" w:rsidRPr="006A1F82" w:rsidRDefault="006B1F00" w:rsidP="006A1F82">
    <w:pPr>
      <w:spacing w:after="0" w:line="240" w:lineRule="auto"/>
      <w:rPr>
        <w:rFonts w:ascii="Gill Sans MT Shadow" w:eastAsia="Times New Roman" w:hAnsi="Gill Sans MT Shadow" w:cs="Times New Roman"/>
        <w:sz w:val="28"/>
        <w:szCs w:val="20"/>
        <w:lang w:eastAsia="pt-BR"/>
      </w:rPr>
    </w:pPr>
    <w:r>
      <w:rPr>
        <w:rFonts w:ascii="Gill Sans MT Shadow" w:eastAsia="Times New Roman" w:hAnsi="Gill Sans MT Shadow" w:cs="Times New Roman"/>
        <w:noProof/>
        <w:sz w:val="32"/>
        <w:szCs w:val="20"/>
        <w:lang w:eastAsia="pt-BR"/>
      </w:rPr>
      <w:drawing>
        <wp:anchor distT="0" distB="0" distL="114300" distR="114300" simplePos="0" relativeHeight="251660288" behindDoc="0" locked="0" layoutInCell="0" allowOverlap="1" wp14:anchorId="46D36B45" wp14:editId="37C7226A">
          <wp:simplePos x="0" y="0"/>
          <wp:positionH relativeFrom="column">
            <wp:posOffset>-177800</wp:posOffset>
          </wp:positionH>
          <wp:positionV relativeFrom="paragraph">
            <wp:posOffset>10160</wp:posOffset>
          </wp:positionV>
          <wp:extent cx="852805" cy="775970"/>
          <wp:effectExtent l="0" t="0" r="0" b="5080"/>
          <wp:wrapTopAndBottom/>
          <wp:docPr id="1" name="Imagem 1"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j4"/>
                  <pic:cNvPicPr>
                    <a:picLocks noChangeAspect="1" noChangeArrowheads="1"/>
                  </pic:cNvPicPr>
                </pic:nvPicPr>
                <pic:blipFill rotWithShape="1">
                  <a:blip r:embed="rId1">
                    <a:extLst>
                      <a:ext uri="{28A0092B-C50C-407E-A947-70E740481C1C}">
                        <a14:useLocalDpi xmlns:a14="http://schemas.microsoft.com/office/drawing/2010/main" val="0"/>
                      </a:ext>
                    </a:extLst>
                  </a:blip>
                  <a:srcRect l="-7926" t="2740" r="-8230" b="-4681"/>
                  <a:stretch/>
                </pic:blipFill>
                <pic:spPr bwMode="auto">
                  <a:xfrm>
                    <a:off x="0" y="0"/>
                    <a:ext cx="852805" cy="7759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Gill Sans MT Shadow" w:eastAsia="Times New Roman" w:hAnsi="Gill Sans MT Shadow" w:cs="Times New Roman"/>
        <w:sz w:val="28"/>
        <w:szCs w:val="20"/>
        <w:lang w:eastAsia="pt-BR"/>
      </w:rPr>
      <w:t xml:space="preserve">         </w:t>
    </w:r>
    <w:r w:rsidR="00917B50">
      <w:rPr>
        <w:rFonts w:ascii="Gill Sans MT Shadow" w:eastAsia="Times New Roman" w:hAnsi="Gill Sans MT Shadow" w:cs="Times New Roman"/>
        <w:sz w:val="28"/>
        <w:szCs w:val="20"/>
        <w:lang w:eastAsia="pt-BR"/>
      </w:rPr>
      <w:t xml:space="preserve">      </w:t>
    </w:r>
    <w:r w:rsidR="00917B50" w:rsidRPr="006A1F82">
      <w:rPr>
        <w:rFonts w:ascii="Gill Sans MT Shadow" w:eastAsia="Times New Roman" w:hAnsi="Gill Sans MT Shadow" w:cs="Times New Roman"/>
        <w:sz w:val="28"/>
        <w:szCs w:val="20"/>
        <w:lang w:eastAsia="pt-BR"/>
      </w:rPr>
      <w:t>Estado do Rio de Janeiro</w:t>
    </w:r>
  </w:p>
  <w:p w:rsidR="00917B50" w:rsidRPr="006A1F82" w:rsidRDefault="006B1F00" w:rsidP="006B1F00">
    <w:pPr>
      <w:keepNext/>
      <w:spacing w:after="0" w:line="240" w:lineRule="auto"/>
      <w:outlineLvl w:val="0"/>
      <w:rPr>
        <w:rFonts w:ascii="Times New Roman" w:eastAsia="Times New Roman" w:hAnsi="Times New Roman" w:cs="Times New Roman"/>
        <w:sz w:val="28"/>
        <w:szCs w:val="20"/>
        <w:lang w:eastAsia="pt-BR"/>
      </w:rPr>
    </w:pPr>
    <w:r>
      <w:rPr>
        <w:rFonts w:ascii="Times New Roman" w:eastAsia="Times New Roman" w:hAnsi="Times New Roman" w:cs="Times New Roman"/>
        <w:sz w:val="28"/>
        <w:szCs w:val="20"/>
        <w:lang w:eastAsia="pt-BR"/>
      </w:rPr>
      <w:t xml:space="preserve">         </w:t>
    </w:r>
    <w:r w:rsidR="00917B50">
      <w:rPr>
        <w:rFonts w:ascii="Times New Roman" w:eastAsia="Times New Roman" w:hAnsi="Times New Roman" w:cs="Times New Roman"/>
        <w:sz w:val="28"/>
        <w:szCs w:val="20"/>
        <w:lang w:eastAsia="pt-BR"/>
      </w:rPr>
      <w:t xml:space="preserve">       </w:t>
    </w:r>
    <w:r w:rsidR="00917B50" w:rsidRPr="006A1F82">
      <w:rPr>
        <w:rFonts w:ascii="Times New Roman" w:eastAsia="Times New Roman" w:hAnsi="Times New Roman" w:cs="Times New Roman"/>
        <w:sz w:val="28"/>
        <w:szCs w:val="20"/>
        <w:lang w:eastAsia="pt-BR"/>
      </w:rPr>
      <w:t>PREFEITURA MUNICIPAL DE BOM JARDIM</w:t>
    </w:r>
    <w:r w:rsidR="00917B50">
      <w:rPr>
        <w:rFonts w:ascii="Times New Roman" w:eastAsia="Times New Roman" w:hAnsi="Times New Roman" w:cs="Times New Roman"/>
        <w:sz w:val="28"/>
        <w:szCs w:val="20"/>
        <w:lang w:eastAsia="pt-BR"/>
      </w:rPr>
      <w:br/>
    </w:r>
    <w:r>
      <w:rPr>
        <w:rFonts w:ascii="Times New Roman" w:eastAsia="Times New Roman" w:hAnsi="Times New Roman" w:cs="Times New Roman"/>
        <w:sz w:val="28"/>
        <w:szCs w:val="20"/>
        <w:lang w:eastAsia="pt-BR"/>
      </w:rPr>
      <w:t xml:space="preserve">         </w:t>
    </w:r>
    <w:r w:rsidR="00917B50">
      <w:rPr>
        <w:rFonts w:ascii="Times New Roman" w:eastAsia="Times New Roman" w:hAnsi="Times New Roman" w:cs="Times New Roman"/>
        <w:sz w:val="28"/>
        <w:szCs w:val="20"/>
        <w:lang w:eastAsia="pt-BR"/>
      </w:rPr>
      <w:t xml:space="preserve">       COMISSÃO PERMANENTE DE</w:t>
    </w:r>
    <w:proofErr w:type="gramStart"/>
    <w:r w:rsidR="00917B50">
      <w:rPr>
        <w:rFonts w:ascii="Times New Roman" w:eastAsia="Times New Roman" w:hAnsi="Times New Roman" w:cs="Times New Roman"/>
        <w:sz w:val="28"/>
        <w:szCs w:val="20"/>
        <w:lang w:eastAsia="pt-BR"/>
      </w:rPr>
      <w:t xml:space="preserve">  </w:t>
    </w:r>
    <w:proofErr w:type="gramEnd"/>
    <w:r w:rsidR="00917B50">
      <w:rPr>
        <w:rFonts w:ascii="Times New Roman" w:eastAsia="Times New Roman" w:hAnsi="Times New Roman" w:cs="Times New Roman"/>
        <w:sz w:val="28"/>
        <w:szCs w:val="20"/>
        <w:lang w:eastAsia="pt-BR"/>
      </w:rPr>
      <w:t>COMPRAS 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F82"/>
    <w:rsid w:val="0001061F"/>
    <w:rsid w:val="00021E5B"/>
    <w:rsid w:val="000706AC"/>
    <w:rsid w:val="00075F1E"/>
    <w:rsid w:val="000E07D1"/>
    <w:rsid w:val="00131B4C"/>
    <w:rsid w:val="00270022"/>
    <w:rsid w:val="002A4CE1"/>
    <w:rsid w:val="00300ACB"/>
    <w:rsid w:val="00382D0A"/>
    <w:rsid w:val="003B03F0"/>
    <w:rsid w:val="003B7927"/>
    <w:rsid w:val="003D6080"/>
    <w:rsid w:val="003D6D84"/>
    <w:rsid w:val="004106E1"/>
    <w:rsid w:val="00427DBC"/>
    <w:rsid w:val="00446360"/>
    <w:rsid w:val="00561293"/>
    <w:rsid w:val="0057770E"/>
    <w:rsid w:val="005F7F0C"/>
    <w:rsid w:val="00604BB5"/>
    <w:rsid w:val="00613E87"/>
    <w:rsid w:val="0064700F"/>
    <w:rsid w:val="006A1F82"/>
    <w:rsid w:val="006B1F00"/>
    <w:rsid w:val="006F3E39"/>
    <w:rsid w:val="006F69A4"/>
    <w:rsid w:val="00774581"/>
    <w:rsid w:val="007B7D59"/>
    <w:rsid w:val="007D6BDF"/>
    <w:rsid w:val="007F63E5"/>
    <w:rsid w:val="008106C2"/>
    <w:rsid w:val="00817802"/>
    <w:rsid w:val="00853989"/>
    <w:rsid w:val="00917B50"/>
    <w:rsid w:val="00937D98"/>
    <w:rsid w:val="009602DF"/>
    <w:rsid w:val="009904EF"/>
    <w:rsid w:val="00996842"/>
    <w:rsid w:val="009A14F8"/>
    <w:rsid w:val="009B1F74"/>
    <w:rsid w:val="00A67A2D"/>
    <w:rsid w:val="00AA69AE"/>
    <w:rsid w:val="00AE40D7"/>
    <w:rsid w:val="00AF3C40"/>
    <w:rsid w:val="00BA4496"/>
    <w:rsid w:val="00BC0BE5"/>
    <w:rsid w:val="00C2077A"/>
    <w:rsid w:val="00C23D5D"/>
    <w:rsid w:val="00C310F1"/>
    <w:rsid w:val="00C50609"/>
    <w:rsid w:val="00D7063C"/>
    <w:rsid w:val="00D754F7"/>
    <w:rsid w:val="00D84532"/>
    <w:rsid w:val="00E142CE"/>
    <w:rsid w:val="00E70647"/>
    <w:rsid w:val="00E71240"/>
    <w:rsid w:val="00EA16F4"/>
    <w:rsid w:val="00EB17BB"/>
    <w:rsid w:val="00EB5BC0"/>
    <w:rsid w:val="00ED74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A1F8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A1F82"/>
  </w:style>
  <w:style w:type="paragraph" w:styleId="Rodap">
    <w:name w:val="footer"/>
    <w:basedOn w:val="Normal"/>
    <w:link w:val="RodapChar"/>
    <w:uiPriority w:val="99"/>
    <w:unhideWhenUsed/>
    <w:rsid w:val="006A1F82"/>
    <w:pPr>
      <w:tabs>
        <w:tab w:val="center" w:pos="4252"/>
        <w:tab w:val="right" w:pos="8504"/>
      </w:tabs>
      <w:spacing w:after="0" w:line="240" w:lineRule="auto"/>
    </w:pPr>
  </w:style>
  <w:style w:type="character" w:customStyle="1" w:styleId="RodapChar">
    <w:name w:val="Rodapé Char"/>
    <w:basedOn w:val="Fontepargpadro"/>
    <w:link w:val="Rodap"/>
    <w:uiPriority w:val="99"/>
    <w:rsid w:val="006A1F82"/>
  </w:style>
  <w:style w:type="table" w:styleId="Tabelacomgrade">
    <w:name w:val="Table Grid"/>
    <w:basedOn w:val="Tabelanormal"/>
    <w:uiPriority w:val="59"/>
    <w:rsid w:val="00AA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A1F8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A1F82"/>
  </w:style>
  <w:style w:type="paragraph" w:styleId="Rodap">
    <w:name w:val="footer"/>
    <w:basedOn w:val="Normal"/>
    <w:link w:val="RodapChar"/>
    <w:uiPriority w:val="99"/>
    <w:unhideWhenUsed/>
    <w:rsid w:val="006A1F82"/>
    <w:pPr>
      <w:tabs>
        <w:tab w:val="center" w:pos="4252"/>
        <w:tab w:val="right" w:pos="8504"/>
      </w:tabs>
      <w:spacing w:after="0" w:line="240" w:lineRule="auto"/>
    </w:pPr>
  </w:style>
  <w:style w:type="character" w:customStyle="1" w:styleId="RodapChar">
    <w:name w:val="Rodapé Char"/>
    <w:basedOn w:val="Fontepargpadro"/>
    <w:link w:val="Rodap"/>
    <w:uiPriority w:val="99"/>
    <w:rsid w:val="006A1F82"/>
  </w:style>
  <w:style w:type="table" w:styleId="Tabelacomgrade">
    <w:name w:val="Table Grid"/>
    <w:basedOn w:val="Tabelanormal"/>
    <w:uiPriority w:val="59"/>
    <w:rsid w:val="00AA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71355">
      <w:bodyDiv w:val="1"/>
      <w:marLeft w:val="0"/>
      <w:marRight w:val="0"/>
      <w:marTop w:val="0"/>
      <w:marBottom w:val="0"/>
      <w:divBdr>
        <w:top w:val="none" w:sz="0" w:space="0" w:color="auto"/>
        <w:left w:val="none" w:sz="0" w:space="0" w:color="auto"/>
        <w:bottom w:val="none" w:sz="0" w:space="0" w:color="auto"/>
        <w:right w:val="none" w:sz="0" w:space="0" w:color="auto"/>
      </w:divBdr>
    </w:div>
    <w:div w:id="111085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omjard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784</Words>
  <Characters>4237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dc:creator>
  <cp:lastModifiedBy>Licitaçao</cp:lastModifiedBy>
  <cp:revision>7</cp:revision>
  <dcterms:created xsi:type="dcterms:W3CDTF">2020-03-25T18:21:00Z</dcterms:created>
  <dcterms:modified xsi:type="dcterms:W3CDTF">2020-04-01T12:50:00Z</dcterms:modified>
</cp:coreProperties>
</file>